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2A" w:rsidRDefault="00C7699B">
      <w:pPr>
        <w:spacing w:after="120"/>
        <w:ind w:left="5840"/>
      </w:pPr>
      <w:r>
        <w:t>Приложение</w:t>
      </w:r>
      <w:r>
        <w:br/>
        <w:t>к стандартам раскрытия информации субъектами оптового и розничных рынков электрической энергии</w:t>
      </w:r>
    </w:p>
    <w:p w:rsidR="0019012A" w:rsidRDefault="00C7699B">
      <w:pPr>
        <w:spacing w:after="240"/>
        <w:ind w:left="5840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09.08.2014 № 787)</w:t>
      </w:r>
    </w:p>
    <w:p w:rsidR="0019012A" w:rsidRDefault="00C7699B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19012A" w:rsidRDefault="00C7699B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ПРЕДЛОЖЕНИЕ</w:t>
      </w:r>
    </w:p>
    <w:p w:rsidR="0019012A" w:rsidRDefault="00C7699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цен (тарифов), долгосрочных параметров регулирования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608"/>
        <w:gridCol w:w="3175"/>
        <w:gridCol w:w="541"/>
      </w:tblGrid>
      <w:tr w:rsidR="0019012A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2A" w:rsidRDefault="00C7699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(вид цены (тарифа) на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12A" w:rsidRDefault="00C7699B" w:rsidP="00EE5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7337D">
              <w:rPr>
                <w:sz w:val="26"/>
                <w:szCs w:val="26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2A" w:rsidRDefault="00C7699B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19012A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012A" w:rsidRDefault="0019012A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012A" w:rsidRDefault="00C7699B">
            <w:pPr>
              <w:jc w:val="center"/>
            </w:pPr>
            <w:r>
              <w:t>(расчетный период регулирования)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9012A" w:rsidRDefault="0019012A">
            <w:pPr>
              <w:jc w:val="center"/>
            </w:pPr>
          </w:p>
        </w:tc>
      </w:tr>
    </w:tbl>
    <w:p w:rsidR="0019012A" w:rsidRDefault="00C7699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Государственное унитарное предприятие «Ненецкого автономного округа «Нарьян-Марская электростанция»</w:t>
      </w:r>
    </w:p>
    <w:p w:rsidR="0019012A" w:rsidRDefault="00C7699B">
      <w:pPr>
        <w:pBdr>
          <w:top w:val="single" w:sz="4" w:space="1" w:color="auto"/>
        </w:pBdr>
        <w:jc w:val="center"/>
      </w:pPr>
      <w:r>
        <w:t>(полное и сокращенное наименование юридического лица)</w:t>
      </w:r>
    </w:p>
    <w:p w:rsidR="0019012A" w:rsidRDefault="00C7699B">
      <w:pPr>
        <w:rPr>
          <w:sz w:val="24"/>
          <w:szCs w:val="24"/>
        </w:rPr>
      </w:pPr>
      <w:r>
        <w:rPr>
          <w:sz w:val="24"/>
          <w:szCs w:val="24"/>
        </w:rPr>
        <w:t>ГУП НАО «Нарьян-Марская электростанция»</w:t>
      </w:r>
    </w:p>
    <w:p w:rsidR="0019012A" w:rsidRDefault="0019012A">
      <w:pPr>
        <w:pBdr>
          <w:top w:val="single" w:sz="4" w:space="1" w:color="auto"/>
        </w:pBdr>
        <w:rPr>
          <w:sz w:val="2"/>
          <w:szCs w:val="2"/>
        </w:rPr>
      </w:pPr>
    </w:p>
    <w:p w:rsidR="0019012A" w:rsidRDefault="0019012A">
      <w:pPr>
        <w:rPr>
          <w:sz w:val="24"/>
          <w:szCs w:val="24"/>
        </w:rPr>
      </w:pPr>
    </w:p>
    <w:sectPr w:rsidR="0019012A" w:rsidSect="0019012A">
      <w:headerReference w:type="default" r:id="rId7"/>
      <w:pgSz w:w="11907" w:h="16840" w:code="9"/>
      <w:pgMar w:top="851" w:right="1418" w:bottom="567" w:left="1418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7D" w:rsidRDefault="00E7337D">
      <w:r>
        <w:separator/>
      </w:r>
    </w:p>
  </w:endnote>
  <w:endnote w:type="continuationSeparator" w:id="0">
    <w:p w:rsidR="00E7337D" w:rsidRDefault="00E7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7D" w:rsidRDefault="00E7337D">
      <w:r>
        <w:separator/>
      </w:r>
    </w:p>
  </w:footnote>
  <w:footnote w:type="continuationSeparator" w:id="0">
    <w:p w:rsidR="00E7337D" w:rsidRDefault="00E73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7D" w:rsidRDefault="00E7337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077"/>
    <w:rsid w:val="0019012A"/>
    <w:rsid w:val="00195172"/>
    <w:rsid w:val="00336FEC"/>
    <w:rsid w:val="00C7699B"/>
    <w:rsid w:val="00E7337D"/>
    <w:rsid w:val="00EB4077"/>
    <w:rsid w:val="00EE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2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01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012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9012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012A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19012A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19012A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19012A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19012A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19012A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19012A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19012A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9012A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Владимир В. Кириллов</cp:lastModifiedBy>
  <cp:revision>5</cp:revision>
  <cp:lastPrinted>2014-08-15T09:59:00Z</cp:lastPrinted>
  <dcterms:created xsi:type="dcterms:W3CDTF">2015-04-17T09:27:00Z</dcterms:created>
  <dcterms:modified xsi:type="dcterms:W3CDTF">2018-04-19T16:09:00Z</dcterms:modified>
</cp:coreProperties>
</file>